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84862" w:rsidRPr="00A469F6" w:rsidP="00284862">
      <w:pPr>
        <w:ind w:firstLine="540"/>
        <w:jc w:val="right"/>
        <w:rPr>
          <w:color w:val="0D0D0D" w:themeColor="text1" w:themeTint="F2"/>
          <w:sz w:val="22"/>
          <w:szCs w:val="22"/>
        </w:rPr>
      </w:pPr>
      <w:r w:rsidRPr="00A469F6">
        <w:rPr>
          <w:color w:val="0D0D0D" w:themeColor="text1" w:themeTint="F2"/>
          <w:sz w:val="22"/>
          <w:szCs w:val="22"/>
        </w:rPr>
        <w:t>Дело № 5-79-2101/2026</w:t>
      </w:r>
    </w:p>
    <w:p w:rsidR="00284862" w:rsidRPr="00A469F6" w:rsidP="00284862">
      <w:pPr>
        <w:ind w:left="6372" w:hanging="708"/>
        <w:jc w:val="center"/>
        <w:rPr>
          <w:b/>
          <w:bCs/>
          <w:sz w:val="22"/>
          <w:szCs w:val="22"/>
        </w:rPr>
      </w:pPr>
      <w:r>
        <w:rPr>
          <w:b/>
          <w:bCs/>
          <w:sz w:val="22"/>
          <w:szCs w:val="22"/>
        </w:rPr>
        <w:t xml:space="preserve">        </w:t>
      </w:r>
      <w:r w:rsidRPr="00A469F6">
        <w:rPr>
          <w:b/>
          <w:bCs/>
          <w:sz w:val="22"/>
          <w:szCs w:val="22"/>
        </w:rPr>
        <w:t xml:space="preserve"> 86MS0021-01-2026-000002-71</w:t>
      </w:r>
    </w:p>
    <w:p w:rsidR="00284862" w:rsidRPr="00B61550" w:rsidP="00284862">
      <w:pPr>
        <w:ind w:left="6372" w:hanging="6656"/>
        <w:jc w:val="center"/>
        <w:rPr>
          <w:color w:val="0D0D0D" w:themeColor="text1" w:themeTint="F2"/>
          <w:sz w:val="26"/>
          <w:szCs w:val="26"/>
        </w:rPr>
      </w:pPr>
      <w:r w:rsidRPr="00B61550">
        <w:rPr>
          <w:color w:val="0D0D0D" w:themeColor="text1" w:themeTint="F2"/>
          <w:sz w:val="26"/>
          <w:szCs w:val="26"/>
        </w:rPr>
        <w:t>ПОСТАНОВЛЕНИЕ</w:t>
      </w:r>
    </w:p>
    <w:p w:rsidR="00284862" w:rsidRPr="00B61550" w:rsidP="00284862">
      <w:pPr>
        <w:jc w:val="center"/>
        <w:rPr>
          <w:color w:val="0D0D0D" w:themeColor="text1" w:themeTint="F2"/>
          <w:sz w:val="26"/>
          <w:szCs w:val="26"/>
        </w:rPr>
      </w:pPr>
      <w:r w:rsidRPr="00B61550">
        <w:rPr>
          <w:color w:val="0D0D0D" w:themeColor="text1" w:themeTint="F2"/>
          <w:sz w:val="26"/>
          <w:szCs w:val="26"/>
        </w:rPr>
        <w:t>по делу об административном правонарушении</w:t>
      </w:r>
    </w:p>
    <w:p w:rsidR="00284862" w:rsidRPr="00B61550" w:rsidP="00284862">
      <w:pPr>
        <w:ind w:firstLine="540"/>
        <w:jc w:val="both"/>
        <w:rPr>
          <w:color w:val="0D0D0D" w:themeColor="text1" w:themeTint="F2"/>
          <w:sz w:val="26"/>
          <w:szCs w:val="26"/>
        </w:rPr>
      </w:pPr>
    </w:p>
    <w:p w:rsidR="00284862" w:rsidRPr="00B61550" w:rsidP="00284862">
      <w:pPr>
        <w:jc w:val="both"/>
        <w:rPr>
          <w:color w:val="0D0D0D" w:themeColor="text1" w:themeTint="F2"/>
          <w:sz w:val="26"/>
          <w:szCs w:val="26"/>
        </w:rPr>
      </w:pPr>
      <w:r w:rsidRPr="00B61550">
        <w:rPr>
          <w:color w:val="0D0D0D" w:themeColor="text1" w:themeTint="F2"/>
          <w:sz w:val="26"/>
          <w:szCs w:val="26"/>
        </w:rPr>
        <w:t xml:space="preserve">     г. Нижневартовск                                                                  10 января 2026 года</w:t>
      </w:r>
    </w:p>
    <w:p w:rsidR="00284862" w:rsidRPr="00B61550" w:rsidP="00284862">
      <w:pPr>
        <w:ind w:firstLine="540"/>
        <w:jc w:val="both"/>
        <w:rPr>
          <w:color w:val="0D0D0D" w:themeColor="text1" w:themeTint="F2"/>
          <w:sz w:val="26"/>
          <w:szCs w:val="26"/>
        </w:rPr>
      </w:pPr>
    </w:p>
    <w:p w:rsidR="00284862" w:rsidRPr="00B61550" w:rsidP="00284862">
      <w:pPr>
        <w:ind w:firstLine="540"/>
        <w:jc w:val="both"/>
        <w:rPr>
          <w:color w:val="0D0D0D" w:themeColor="text1" w:themeTint="F2"/>
          <w:sz w:val="26"/>
          <w:szCs w:val="26"/>
        </w:rPr>
      </w:pPr>
      <w:r w:rsidRPr="00B61550">
        <w:rPr>
          <w:color w:val="0D0D0D" w:themeColor="text1" w:themeTint="F2"/>
          <w:sz w:val="26"/>
          <w:szCs w:val="26"/>
        </w:rPr>
        <w:t xml:space="preserve">Мировой судья судебного участка № 1 Нижневартовского судебного района города окружного значения Нижневартовска Ханты-Мансийского автономного округа–Югры, О.В. Вдовина, находящийся по адресу ул. Нефтяников, 6, г. Нижневартовск, </w:t>
      </w:r>
    </w:p>
    <w:p w:rsidR="00284862" w:rsidRPr="00B61550" w:rsidP="00284862">
      <w:pPr>
        <w:ind w:firstLine="540"/>
        <w:jc w:val="both"/>
        <w:rPr>
          <w:color w:val="0D0D0D" w:themeColor="text1" w:themeTint="F2"/>
          <w:sz w:val="26"/>
          <w:szCs w:val="26"/>
        </w:rPr>
      </w:pPr>
      <w:r w:rsidRPr="00B61550">
        <w:rPr>
          <w:color w:val="0D0D0D" w:themeColor="text1" w:themeTint="F2"/>
          <w:sz w:val="26"/>
          <w:szCs w:val="26"/>
        </w:rPr>
        <w:t>рассмотрев дело об администр</w:t>
      </w:r>
      <w:r w:rsidRPr="00B61550">
        <w:rPr>
          <w:color w:val="0D0D0D" w:themeColor="text1" w:themeTint="F2"/>
          <w:sz w:val="26"/>
          <w:szCs w:val="26"/>
        </w:rPr>
        <w:t xml:space="preserve">ативном правонарушении в отношении </w:t>
      </w:r>
      <w:r w:rsidRPr="00B61550">
        <w:rPr>
          <w:b/>
          <w:bCs/>
          <w:color w:val="0D0D0D" w:themeColor="text1" w:themeTint="F2"/>
          <w:sz w:val="26"/>
          <w:szCs w:val="26"/>
        </w:rPr>
        <w:t>Гонохиной Галины Ивановны</w:t>
      </w:r>
      <w:r w:rsidRPr="00B61550">
        <w:rPr>
          <w:bCs/>
          <w:color w:val="0D0D0D" w:themeColor="text1" w:themeTint="F2"/>
          <w:sz w:val="26"/>
          <w:szCs w:val="26"/>
        </w:rPr>
        <w:t xml:space="preserve">, </w:t>
      </w:r>
      <w:r>
        <w:rPr>
          <w:bCs/>
          <w:color w:val="0D0D0D" w:themeColor="text1" w:themeTint="F2"/>
          <w:sz w:val="26"/>
          <w:szCs w:val="26"/>
        </w:rPr>
        <w:t>***</w:t>
      </w:r>
      <w:r w:rsidRPr="00B61550">
        <w:rPr>
          <w:bCs/>
          <w:color w:val="0D0D0D" w:themeColor="text1" w:themeTint="F2"/>
          <w:sz w:val="26"/>
          <w:szCs w:val="26"/>
        </w:rPr>
        <w:t xml:space="preserve"> года рождения, уроженки </w:t>
      </w:r>
      <w:r>
        <w:rPr>
          <w:bCs/>
          <w:color w:val="0D0D0D" w:themeColor="text1" w:themeTint="F2"/>
          <w:sz w:val="26"/>
          <w:szCs w:val="26"/>
        </w:rPr>
        <w:t>***</w:t>
      </w:r>
      <w:r w:rsidRPr="00B61550">
        <w:rPr>
          <w:bCs/>
          <w:color w:val="0D0D0D" w:themeColor="text1" w:themeTint="F2"/>
          <w:sz w:val="26"/>
          <w:szCs w:val="26"/>
        </w:rPr>
        <w:t xml:space="preserve">,  </w:t>
      </w:r>
      <w:r w:rsidRPr="00B61550">
        <w:rPr>
          <w:color w:val="0D0D0D" w:themeColor="text1" w:themeTint="F2"/>
          <w:sz w:val="26"/>
          <w:szCs w:val="26"/>
        </w:rPr>
        <w:t>работающей</w:t>
      </w:r>
      <w:r w:rsidRPr="00B61550">
        <w:rPr>
          <w:color w:val="0D0D0D" w:themeColor="text1" w:themeTint="F2"/>
          <w:sz w:val="26"/>
          <w:szCs w:val="26"/>
        </w:rPr>
        <w:t xml:space="preserve"> </w:t>
      </w:r>
      <w:r>
        <w:rPr>
          <w:color w:val="0D0D0D" w:themeColor="text1" w:themeTint="F2"/>
          <w:sz w:val="26"/>
          <w:szCs w:val="26"/>
        </w:rPr>
        <w:t>***</w:t>
      </w:r>
      <w:r w:rsidRPr="00B61550">
        <w:rPr>
          <w:color w:val="0D0D0D" w:themeColor="text1" w:themeTint="F2"/>
          <w:sz w:val="26"/>
          <w:szCs w:val="26"/>
        </w:rPr>
        <w:t xml:space="preserve">,  проживающей по адресу: </w:t>
      </w:r>
      <w:r>
        <w:rPr>
          <w:color w:val="0D0D0D" w:themeColor="text1" w:themeTint="F2"/>
          <w:sz w:val="26"/>
          <w:szCs w:val="26"/>
        </w:rPr>
        <w:t>***</w:t>
      </w:r>
      <w:r w:rsidRPr="00B61550">
        <w:rPr>
          <w:color w:val="0D0D0D" w:themeColor="text1" w:themeTint="F2"/>
          <w:sz w:val="26"/>
          <w:szCs w:val="26"/>
        </w:rPr>
        <w:t>,   пас</w:t>
      </w:r>
      <w:r w:rsidRPr="00B61550">
        <w:rPr>
          <w:color w:val="0D0D0D" w:themeColor="text1" w:themeTint="F2"/>
          <w:sz w:val="26"/>
          <w:szCs w:val="26"/>
        </w:rPr>
        <w:t xml:space="preserve">порт </w:t>
      </w:r>
      <w:r>
        <w:rPr>
          <w:color w:val="0D0D0D" w:themeColor="text1" w:themeTint="F2"/>
          <w:sz w:val="26"/>
          <w:szCs w:val="26"/>
        </w:rPr>
        <w:t>***</w:t>
      </w:r>
    </w:p>
    <w:p w:rsidR="00284862" w:rsidRPr="00B61550" w:rsidP="00284862">
      <w:pPr>
        <w:ind w:firstLine="540"/>
        <w:jc w:val="both"/>
        <w:rPr>
          <w:color w:val="0D0D0D" w:themeColor="text1" w:themeTint="F2"/>
          <w:sz w:val="26"/>
          <w:szCs w:val="26"/>
        </w:rPr>
      </w:pPr>
    </w:p>
    <w:p w:rsidR="00284862" w:rsidRPr="00B61550" w:rsidP="00284862">
      <w:pPr>
        <w:ind w:firstLine="540"/>
        <w:jc w:val="center"/>
        <w:rPr>
          <w:color w:val="0D0D0D" w:themeColor="text1" w:themeTint="F2"/>
          <w:sz w:val="26"/>
          <w:szCs w:val="26"/>
        </w:rPr>
      </w:pPr>
      <w:r w:rsidRPr="00B61550">
        <w:rPr>
          <w:color w:val="0D0D0D" w:themeColor="text1" w:themeTint="F2"/>
          <w:sz w:val="26"/>
          <w:szCs w:val="26"/>
        </w:rPr>
        <w:t>УСТАНОВИЛ:</w:t>
      </w:r>
    </w:p>
    <w:p w:rsidR="00284862" w:rsidRPr="00B61550" w:rsidP="00284862">
      <w:pPr>
        <w:ind w:firstLine="540"/>
        <w:jc w:val="center"/>
        <w:rPr>
          <w:color w:val="0D0D0D" w:themeColor="text1" w:themeTint="F2"/>
          <w:sz w:val="26"/>
          <w:szCs w:val="26"/>
        </w:rPr>
      </w:pPr>
    </w:p>
    <w:p w:rsidR="00284862" w:rsidRPr="00B61550" w:rsidP="00284862">
      <w:pPr>
        <w:ind w:right="-6" w:firstLine="540"/>
        <w:jc w:val="both"/>
        <w:rPr>
          <w:color w:val="0D0D0D" w:themeColor="text1" w:themeTint="F2"/>
          <w:sz w:val="26"/>
          <w:szCs w:val="26"/>
        </w:rPr>
      </w:pPr>
      <w:r w:rsidRPr="00B61550">
        <w:rPr>
          <w:color w:val="0D0D0D" w:themeColor="text1" w:themeTint="F2"/>
          <w:sz w:val="26"/>
          <w:szCs w:val="26"/>
        </w:rPr>
        <w:t xml:space="preserve">Ганохина Г.И., </w:t>
      </w:r>
      <w:r>
        <w:rPr>
          <w:color w:val="0D0D0D" w:themeColor="text1" w:themeTint="F2"/>
          <w:sz w:val="26"/>
          <w:szCs w:val="26"/>
        </w:rPr>
        <w:t>07.01.2026</w:t>
      </w:r>
      <w:r w:rsidRPr="00B61550">
        <w:rPr>
          <w:color w:val="0D0D0D" w:themeColor="text1" w:themeTint="F2"/>
          <w:sz w:val="26"/>
          <w:szCs w:val="26"/>
        </w:rPr>
        <w:t xml:space="preserve"> года в </w:t>
      </w:r>
      <w:r>
        <w:rPr>
          <w:color w:val="0D0D0D" w:themeColor="text1" w:themeTint="F2"/>
          <w:sz w:val="26"/>
          <w:szCs w:val="26"/>
        </w:rPr>
        <w:t xml:space="preserve">13:32 </w:t>
      </w:r>
      <w:r w:rsidRPr="00B61550">
        <w:rPr>
          <w:color w:val="0D0D0D" w:themeColor="text1" w:themeTint="F2"/>
          <w:sz w:val="26"/>
          <w:szCs w:val="26"/>
        </w:rPr>
        <w:t xml:space="preserve">часов, находясь в торговом зале магазина «Магнит», расположенного по адресу: </w:t>
      </w:r>
      <w:r w:rsidRPr="00B61550">
        <w:rPr>
          <w:color w:val="0D0D0D" w:themeColor="text1" w:themeTint="F2"/>
          <w:sz w:val="26"/>
          <w:szCs w:val="26"/>
        </w:rPr>
        <w:t xml:space="preserve">ХМАО – Югра, г. Нижневартовск, ул. Чапаева д.42,  тайно похитила товарно-материальные ценности, а именно: </w:t>
      </w:r>
      <w:r>
        <w:rPr>
          <w:color w:val="0D0D0D" w:themeColor="text1" w:themeTint="F2"/>
          <w:sz w:val="26"/>
          <w:szCs w:val="26"/>
        </w:rPr>
        <w:t>туалетную бумагу в количестве 1 шт, стоимостью 346,99 рублей, стиральный порошок автомат ленор в количестве 1 шт, стоимостью 419,99 рублей, корм для к</w:t>
      </w:r>
      <w:r>
        <w:rPr>
          <w:color w:val="0D0D0D" w:themeColor="text1" w:themeTint="F2"/>
          <w:sz w:val="26"/>
          <w:szCs w:val="26"/>
        </w:rPr>
        <w:t xml:space="preserve">ошек в количестве 1 шт, стоимостью 369,99 рублей, корм для кошек в количестве 1 шт, стоимостью 369,99 рублей, </w:t>
      </w:r>
      <w:r w:rsidRPr="00B61550">
        <w:rPr>
          <w:color w:val="0D0D0D" w:themeColor="text1" w:themeTint="F2"/>
          <w:sz w:val="26"/>
          <w:szCs w:val="26"/>
        </w:rPr>
        <w:t xml:space="preserve"> чем причинила материальный ущерб АО «Тандер» на общую сумму </w:t>
      </w:r>
      <w:r>
        <w:rPr>
          <w:color w:val="0D0D0D" w:themeColor="text1" w:themeTint="F2"/>
          <w:sz w:val="26"/>
          <w:szCs w:val="26"/>
        </w:rPr>
        <w:t>1506,96</w:t>
      </w:r>
      <w:r w:rsidRPr="00B61550">
        <w:rPr>
          <w:color w:val="0D0D0D" w:themeColor="text1" w:themeTint="F2"/>
          <w:sz w:val="26"/>
          <w:szCs w:val="26"/>
        </w:rPr>
        <w:t xml:space="preserve"> рубл</w:t>
      </w:r>
      <w:r>
        <w:rPr>
          <w:color w:val="0D0D0D" w:themeColor="text1" w:themeTint="F2"/>
          <w:sz w:val="26"/>
          <w:szCs w:val="26"/>
        </w:rPr>
        <w:t>ей</w:t>
      </w:r>
      <w:r w:rsidRPr="00B61550">
        <w:rPr>
          <w:color w:val="0D0D0D" w:themeColor="text1" w:themeTint="F2"/>
          <w:sz w:val="26"/>
          <w:szCs w:val="26"/>
        </w:rPr>
        <w:t xml:space="preserve">,   не повлекшее последствий, указанных в ст.ст. 158, 158.1 УК РФ. </w:t>
      </w:r>
    </w:p>
    <w:p w:rsidR="00284862" w:rsidRPr="00B61550" w:rsidP="00284862">
      <w:pPr>
        <w:ind w:right="-6" w:firstLine="540"/>
        <w:jc w:val="both"/>
        <w:rPr>
          <w:color w:val="0D0D0D" w:themeColor="text1" w:themeTint="F2"/>
          <w:sz w:val="26"/>
          <w:szCs w:val="26"/>
        </w:rPr>
      </w:pPr>
      <w:r w:rsidRPr="00B61550">
        <w:rPr>
          <w:color w:val="0D0D0D" w:themeColor="text1" w:themeTint="F2"/>
          <w:sz w:val="26"/>
          <w:szCs w:val="26"/>
        </w:rPr>
        <w:t>При</w:t>
      </w:r>
      <w:r w:rsidRPr="00B61550">
        <w:rPr>
          <w:color w:val="0D0D0D" w:themeColor="text1" w:themeTint="F2"/>
          <w:sz w:val="26"/>
          <w:szCs w:val="26"/>
        </w:rPr>
        <w:t xml:space="preserve"> рассмотрении дела об административном правонарушении Ганохина Г.И.  факт совершения административного правонарушения признала. </w:t>
      </w:r>
    </w:p>
    <w:p w:rsidR="00284862" w:rsidRPr="00B61550" w:rsidP="00284862">
      <w:pPr>
        <w:ind w:firstLine="540"/>
        <w:jc w:val="both"/>
        <w:rPr>
          <w:color w:val="0D0D0D" w:themeColor="text1" w:themeTint="F2"/>
          <w:sz w:val="26"/>
          <w:szCs w:val="26"/>
        </w:rPr>
      </w:pPr>
      <w:r w:rsidRPr="00B61550">
        <w:rPr>
          <w:color w:val="0D0D0D" w:themeColor="text1" w:themeTint="F2"/>
          <w:sz w:val="26"/>
          <w:szCs w:val="26"/>
        </w:rPr>
        <w:t xml:space="preserve">Представитель потерпевшего </w:t>
      </w:r>
      <w:r>
        <w:rPr>
          <w:bCs/>
          <w:color w:val="0D0D0D" w:themeColor="text1" w:themeTint="F2"/>
          <w:sz w:val="26"/>
          <w:szCs w:val="26"/>
        </w:rPr>
        <w:t>Сапрыко М.Г.</w:t>
      </w:r>
      <w:r w:rsidRPr="00B61550">
        <w:rPr>
          <w:color w:val="0D0D0D" w:themeColor="text1" w:themeTint="F2"/>
          <w:sz w:val="26"/>
          <w:szCs w:val="26"/>
        </w:rPr>
        <w:t xml:space="preserve"> на рассмотрение дела не явился, просил рассмотреть дело в его отсутствие.</w:t>
      </w:r>
    </w:p>
    <w:p w:rsidR="00284862" w:rsidRPr="00B61550" w:rsidP="00284862">
      <w:pPr>
        <w:ind w:firstLine="540"/>
        <w:jc w:val="both"/>
        <w:rPr>
          <w:color w:val="0D0D0D" w:themeColor="text1" w:themeTint="F2"/>
          <w:sz w:val="26"/>
          <w:szCs w:val="26"/>
        </w:rPr>
      </w:pPr>
      <w:r w:rsidRPr="00B61550">
        <w:rPr>
          <w:color w:val="0D0D0D" w:themeColor="text1" w:themeTint="F2"/>
          <w:sz w:val="26"/>
          <w:szCs w:val="26"/>
        </w:rPr>
        <w:t>Мировой судья</w:t>
      </w:r>
      <w:r w:rsidRPr="00B61550">
        <w:rPr>
          <w:color w:val="0D0D0D" w:themeColor="text1" w:themeTint="F2"/>
          <w:sz w:val="26"/>
          <w:szCs w:val="26"/>
        </w:rPr>
        <w:t>, заслушав лицо, привлекаемое к административной ответственности, изучив материалы дела об административном правонарушении, приходит к следующему.</w:t>
      </w:r>
    </w:p>
    <w:p w:rsidR="00284862" w:rsidRPr="00B61550" w:rsidP="00284862">
      <w:pPr>
        <w:ind w:firstLine="540"/>
        <w:jc w:val="both"/>
        <w:rPr>
          <w:rFonts w:eastAsia="MS Mincho"/>
          <w:sz w:val="26"/>
          <w:szCs w:val="26"/>
        </w:rPr>
      </w:pPr>
      <w:r w:rsidRPr="00B61550">
        <w:rPr>
          <w:color w:val="0D0D0D" w:themeColor="text1" w:themeTint="F2"/>
          <w:sz w:val="26"/>
          <w:szCs w:val="26"/>
        </w:rPr>
        <w:t xml:space="preserve">Частью 2 статьи 7.27 Кодекса РФ об административных правонарушениях, предусмотрена </w:t>
      </w:r>
      <w:r w:rsidRPr="00B61550">
        <w:rPr>
          <w:rFonts w:eastAsia="MS Mincho"/>
          <w:sz w:val="26"/>
          <w:szCs w:val="26"/>
        </w:rPr>
        <w:t xml:space="preserve">административная </w:t>
      </w:r>
      <w:r w:rsidRPr="00B61550">
        <w:rPr>
          <w:rFonts w:eastAsia="MS Mincho"/>
          <w:sz w:val="26"/>
          <w:szCs w:val="26"/>
        </w:rPr>
        <w:t>ответственность за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w:t>
      </w:r>
      <w:r w:rsidRPr="00B61550">
        <w:rPr>
          <w:rFonts w:eastAsia="MS Mincho"/>
          <w:sz w:val="26"/>
          <w:szCs w:val="26"/>
        </w:rPr>
        <w:t>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w:t>
      </w:r>
      <w:r w:rsidRPr="00B61550">
        <w:rPr>
          <w:rFonts w:eastAsia="MS Mincho"/>
          <w:sz w:val="26"/>
          <w:szCs w:val="26"/>
        </w:rPr>
        <w:t>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w:t>
      </w:r>
      <w:r w:rsidRPr="00B61550">
        <w:rPr>
          <w:color w:val="FF0000"/>
          <w:sz w:val="26"/>
          <w:szCs w:val="26"/>
        </w:rPr>
        <w:t xml:space="preserve">, и </w:t>
      </w:r>
      <w:r w:rsidRPr="00B61550">
        <w:rPr>
          <w:color w:val="000000"/>
          <w:sz w:val="26"/>
          <w:szCs w:val="26"/>
          <w:shd w:val="clear" w:color="auto" w:fill="FFFFFF"/>
        </w:rPr>
        <w:t>влечет наложение а</w:t>
      </w:r>
      <w:r w:rsidRPr="00B61550">
        <w:rPr>
          <w:color w:val="000000"/>
          <w:sz w:val="26"/>
          <w:szCs w:val="26"/>
          <w:shd w:val="clear" w:color="auto" w:fill="FFFFFF"/>
        </w:rPr>
        <w:t>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284862" w:rsidRPr="00B61550" w:rsidP="00284862">
      <w:pPr>
        <w:ind w:firstLine="540"/>
        <w:jc w:val="both"/>
        <w:rPr>
          <w:color w:val="0D0D0D" w:themeColor="text1" w:themeTint="F2"/>
          <w:sz w:val="26"/>
          <w:szCs w:val="26"/>
        </w:rPr>
      </w:pPr>
      <w:r w:rsidRPr="00B61550">
        <w:rPr>
          <w:color w:val="0D0D0D" w:themeColor="text1" w:themeTint="F2"/>
          <w:sz w:val="26"/>
          <w:szCs w:val="26"/>
        </w:rPr>
        <w:t xml:space="preserve">Вина Гонохиной Г.И. </w:t>
      </w:r>
      <w:r w:rsidRPr="00B61550">
        <w:rPr>
          <w:color w:val="0D0D0D" w:themeColor="text1" w:themeTint="F2"/>
          <w:sz w:val="26"/>
          <w:szCs w:val="26"/>
        </w:rPr>
        <w:t xml:space="preserve">в совершении административного правонарушения подтверждается: </w:t>
      </w:r>
    </w:p>
    <w:p w:rsidR="00284862" w:rsidRPr="00B61550" w:rsidP="00284862">
      <w:pPr>
        <w:ind w:firstLine="540"/>
        <w:jc w:val="both"/>
        <w:rPr>
          <w:color w:val="0D0D0D" w:themeColor="text1" w:themeTint="F2"/>
          <w:sz w:val="26"/>
          <w:szCs w:val="26"/>
        </w:rPr>
      </w:pPr>
      <w:r w:rsidRPr="00B61550">
        <w:rPr>
          <w:color w:val="0D0D0D" w:themeColor="text1" w:themeTint="F2"/>
          <w:sz w:val="26"/>
          <w:szCs w:val="26"/>
        </w:rPr>
        <w:t xml:space="preserve">протоколом 86 № </w:t>
      </w:r>
      <w:r>
        <w:rPr>
          <w:color w:val="0D0D0D" w:themeColor="text1" w:themeTint="F2"/>
          <w:sz w:val="26"/>
          <w:szCs w:val="26"/>
        </w:rPr>
        <w:t>389358</w:t>
      </w:r>
      <w:r w:rsidRPr="00B61550">
        <w:rPr>
          <w:color w:val="0D0D0D" w:themeColor="text1" w:themeTint="F2"/>
          <w:sz w:val="26"/>
          <w:szCs w:val="26"/>
        </w:rPr>
        <w:t xml:space="preserve"> об административном правонарушении от 09.01.2026 года, с которым последняя ознакомлена; процессуальные права, предусмотренные ст. 25.1 Кодекса РФ об АП, а также возможность не свидетельствовать против самого себя (ст. 51 Конституции РФ) ей разъяснены, о ч</w:t>
      </w:r>
      <w:r w:rsidRPr="00B61550">
        <w:rPr>
          <w:color w:val="0D0D0D" w:themeColor="text1" w:themeTint="F2"/>
          <w:sz w:val="26"/>
          <w:szCs w:val="26"/>
        </w:rPr>
        <w:t xml:space="preserve">ем в протоколе имеется ее подпись; </w:t>
      </w:r>
    </w:p>
    <w:p w:rsidR="00284862" w:rsidRPr="00B61550" w:rsidP="00284862">
      <w:pPr>
        <w:ind w:firstLine="540"/>
        <w:jc w:val="both"/>
        <w:rPr>
          <w:color w:val="0D0D0D" w:themeColor="text1" w:themeTint="F2"/>
          <w:sz w:val="26"/>
          <w:szCs w:val="26"/>
        </w:rPr>
      </w:pPr>
      <w:r w:rsidRPr="00B61550">
        <w:rPr>
          <w:color w:val="0D0D0D" w:themeColor="text1" w:themeTint="F2"/>
          <w:sz w:val="26"/>
          <w:szCs w:val="26"/>
        </w:rPr>
        <w:t>постановлением об отказе в возбуждении уголовного дела от 09.01.2026;</w:t>
      </w:r>
    </w:p>
    <w:p w:rsidR="00284862" w:rsidRPr="00B61550" w:rsidP="00284862">
      <w:pPr>
        <w:ind w:firstLine="540"/>
        <w:jc w:val="both"/>
        <w:rPr>
          <w:color w:val="0D0D0D" w:themeColor="text1" w:themeTint="F2"/>
          <w:sz w:val="26"/>
          <w:szCs w:val="26"/>
        </w:rPr>
      </w:pPr>
      <w:r w:rsidRPr="00B61550">
        <w:rPr>
          <w:color w:val="0D0D0D" w:themeColor="text1" w:themeTint="F2"/>
          <w:sz w:val="26"/>
          <w:szCs w:val="26"/>
        </w:rPr>
        <w:t>рапортами сотрудников полиции по г. Нижневартовску, в которых указаны обстоятельства, изложенные в протоколе об административном правонарушении;</w:t>
      </w:r>
    </w:p>
    <w:p w:rsidR="00284862" w:rsidRPr="00B61550" w:rsidP="00284862">
      <w:pPr>
        <w:ind w:right="-6" w:firstLine="540"/>
        <w:jc w:val="both"/>
        <w:rPr>
          <w:color w:val="0D0D0D" w:themeColor="text1" w:themeTint="F2"/>
          <w:sz w:val="26"/>
          <w:szCs w:val="26"/>
        </w:rPr>
      </w:pPr>
      <w:r w:rsidRPr="00B61550">
        <w:rPr>
          <w:color w:val="0D0D0D" w:themeColor="text1" w:themeTint="F2"/>
          <w:sz w:val="26"/>
          <w:szCs w:val="26"/>
        </w:rPr>
        <w:t>заявл</w:t>
      </w:r>
      <w:r w:rsidRPr="00B61550">
        <w:rPr>
          <w:color w:val="0D0D0D" w:themeColor="text1" w:themeTint="F2"/>
          <w:sz w:val="26"/>
          <w:szCs w:val="26"/>
        </w:rPr>
        <w:t xml:space="preserve">ением </w:t>
      </w:r>
      <w:r>
        <w:rPr>
          <w:bCs/>
          <w:color w:val="0D0D0D" w:themeColor="text1" w:themeTint="F2"/>
          <w:sz w:val="26"/>
          <w:szCs w:val="26"/>
        </w:rPr>
        <w:t>Сапрыко М.Г.</w:t>
      </w:r>
      <w:r w:rsidRPr="00B61550">
        <w:rPr>
          <w:color w:val="0D0D0D" w:themeColor="text1" w:themeTint="F2"/>
          <w:sz w:val="26"/>
          <w:szCs w:val="26"/>
        </w:rPr>
        <w:t xml:space="preserve"> о привлечении к ответственности женщины,  известной как Гонохина Г.И., которая в торговом зале магазина «Магнит», расположенного по адресу: ХМАО – Югра, г. Нижневартовск, ул. Чапаева д.42,  тайно похитила товарно-материальные ценности, а</w:t>
      </w:r>
      <w:r w:rsidRPr="00B61550">
        <w:rPr>
          <w:color w:val="0D0D0D" w:themeColor="text1" w:themeTint="F2"/>
          <w:sz w:val="26"/>
          <w:szCs w:val="26"/>
        </w:rPr>
        <w:t xml:space="preserve"> именно: </w:t>
      </w:r>
      <w:r>
        <w:rPr>
          <w:color w:val="0D0D0D" w:themeColor="text1" w:themeTint="F2"/>
          <w:sz w:val="26"/>
          <w:szCs w:val="26"/>
        </w:rPr>
        <w:t>туалетную бумагу в количестве 1 шт, стоимостью 346,99 рублей, стиральный порошок автомат ленор в количестве 1 шт, стоимостью 419,99 рублей, корм для кошек в количестве 1 шт, стоимостью 369,99 рублей, корм для кошек в количестве 1 шт, стоимостью 36</w:t>
      </w:r>
      <w:r>
        <w:rPr>
          <w:color w:val="0D0D0D" w:themeColor="text1" w:themeTint="F2"/>
          <w:sz w:val="26"/>
          <w:szCs w:val="26"/>
        </w:rPr>
        <w:t xml:space="preserve">9,99 рублей, </w:t>
      </w:r>
      <w:r w:rsidRPr="00B61550">
        <w:rPr>
          <w:color w:val="0D0D0D" w:themeColor="text1" w:themeTint="F2"/>
          <w:sz w:val="26"/>
          <w:szCs w:val="26"/>
        </w:rPr>
        <w:t xml:space="preserve"> чем причинила материальный ущерб АО «Тандер» на общую сумму </w:t>
      </w:r>
      <w:r>
        <w:rPr>
          <w:color w:val="0D0D0D" w:themeColor="text1" w:themeTint="F2"/>
          <w:sz w:val="26"/>
          <w:szCs w:val="26"/>
        </w:rPr>
        <w:t>1506,96</w:t>
      </w:r>
      <w:r w:rsidRPr="00B61550">
        <w:rPr>
          <w:color w:val="0D0D0D" w:themeColor="text1" w:themeTint="F2"/>
          <w:sz w:val="26"/>
          <w:szCs w:val="26"/>
        </w:rPr>
        <w:t xml:space="preserve"> рубл</w:t>
      </w:r>
      <w:r>
        <w:rPr>
          <w:color w:val="0D0D0D" w:themeColor="text1" w:themeTint="F2"/>
          <w:sz w:val="26"/>
          <w:szCs w:val="26"/>
        </w:rPr>
        <w:t>ей</w:t>
      </w:r>
      <w:r w:rsidRPr="00B61550">
        <w:rPr>
          <w:color w:val="0D0D0D" w:themeColor="text1" w:themeTint="F2"/>
          <w:sz w:val="26"/>
          <w:szCs w:val="26"/>
        </w:rPr>
        <w:t xml:space="preserve">,     </w:t>
      </w:r>
    </w:p>
    <w:p w:rsidR="00284862" w:rsidRPr="00B61550" w:rsidP="00284862">
      <w:pPr>
        <w:ind w:right="-6" w:firstLine="540"/>
        <w:jc w:val="both"/>
        <w:rPr>
          <w:color w:val="0D0D0D" w:themeColor="text1" w:themeTint="F2"/>
          <w:sz w:val="26"/>
          <w:szCs w:val="26"/>
        </w:rPr>
      </w:pPr>
      <w:r w:rsidRPr="00B61550">
        <w:rPr>
          <w:color w:val="0D0D0D" w:themeColor="text1" w:themeTint="F2"/>
          <w:sz w:val="26"/>
          <w:szCs w:val="26"/>
        </w:rPr>
        <w:t xml:space="preserve">объяснением свидетеля </w:t>
      </w:r>
      <w:r>
        <w:rPr>
          <w:color w:val="0D0D0D" w:themeColor="text1" w:themeTint="F2"/>
          <w:sz w:val="26"/>
          <w:szCs w:val="26"/>
        </w:rPr>
        <w:t>ФИО</w:t>
      </w:r>
    </w:p>
    <w:p w:rsidR="00284862" w:rsidRPr="00B61550" w:rsidP="00284862">
      <w:pPr>
        <w:ind w:right="-6" w:firstLine="540"/>
        <w:jc w:val="both"/>
        <w:rPr>
          <w:color w:val="0D0D0D" w:themeColor="text1" w:themeTint="F2"/>
          <w:sz w:val="26"/>
          <w:szCs w:val="26"/>
        </w:rPr>
      </w:pPr>
      <w:r w:rsidRPr="00B61550">
        <w:rPr>
          <w:color w:val="0D0D0D" w:themeColor="text1" w:themeTint="F2"/>
          <w:sz w:val="26"/>
          <w:szCs w:val="26"/>
        </w:rPr>
        <w:t>справкой о причиненном ущербе;</w:t>
      </w:r>
    </w:p>
    <w:p w:rsidR="00284862" w:rsidRPr="00B61550" w:rsidP="00284862">
      <w:pPr>
        <w:ind w:right="-6" w:firstLine="540"/>
        <w:jc w:val="both"/>
        <w:rPr>
          <w:color w:val="0D0D0D" w:themeColor="text1" w:themeTint="F2"/>
          <w:sz w:val="26"/>
          <w:szCs w:val="26"/>
        </w:rPr>
      </w:pPr>
      <w:r w:rsidRPr="00B61550">
        <w:rPr>
          <w:color w:val="0D0D0D" w:themeColor="text1" w:themeTint="F2"/>
          <w:sz w:val="26"/>
          <w:szCs w:val="26"/>
        </w:rPr>
        <w:t>товарными накладными;</w:t>
      </w:r>
    </w:p>
    <w:p w:rsidR="00284862" w:rsidRPr="00B61550" w:rsidP="00284862">
      <w:pPr>
        <w:ind w:right="-6" w:firstLine="540"/>
        <w:jc w:val="both"/>
        <w:rPr>
          <w:color w:val="0D0D0D" w:themeColor="text1" w:themeTint="F2"/>
          <w:sz w:val="26"/>
          <w:szCs w:val="26"/>
        </w:rPr>
      </w:pPr>
      <w:r w:rsidRPr="00B61550">
        <w:rPr>
          <w:color w:val="0D0D0D" w:themeColor="text1" w:themeTint="F2"/>
          <w:sz w:val="26"/>
          <w:szCs w:val="26"/>
        </w:rPr>
        <w:t>протоколом осмотра места происшествия от 0</w:t>
      </w:r>
      <w:r w:rsidR="007955FF">
        <w:rPr>
          <w:color w:val="0D0D0D" w:themeColor="text1" w:themeTint="F2"/>
          <w:sz w:val="26"/>
          <w:szCs w:val="26"/>
        </w:rPr>
        <w:t>7</w:t>
      </w:r>
      <w:r w:rsidRPr="00B61550">
        <w:rPr>
          <w:color w:val="0D0D0D" w:themeColor="text1" w:themeTint="F2"/>
          <w:sz w:val="26"/>
          <w:szCs w:val="26"/>
        </w:rPr>
        <w:t>.01.2026 года;</w:t>
      </w:r>
    </w:p>
    <w:p w:rsidR="00284862" w:rsidRPr="00B61550" w:rsidP="00284862">
      <w:pPr>
        <w:ind w:right="-6" w:firstLine="540"/>
        <w:jc w:val="both"/>
        <w:rPr>
          <w:color w:val="0D0D0D" w:themeColor="text1" w:themeTint="F2"/>
          <w:sz w:val="26"/>
          <w:szCs w:val="26"/>
        </w:rPr>
      </w:pPr>
      <w:r w:rsidRPr="00B61550">
        <w:rPr>
          <w:color w:val="0D0D0D" w:themeColor="text1" w:themeTint="F2"/>
          <w:sz w:val="26"/>
          <w:szCs w:val="26"/>
        </w:rPr>
        <w:t>доверенностью</w:t>
      </w:r>
      <w:r w:rsidRPr="00B61550">
        <w:rPr>
          <w:color w:val="0D0D0D" w:themeColor="text1" w:themeTint="F2"/>
          <w:sz w:val="26"/>
          <w:szCs w:val="26"/>
        </w:rPr>
        <w:t>;</w:t>
      </w:r>
    </w:p>
    <w:p w:rsidR="00284862" w:rsidRPr="00B61550" w:rsidP="00284862">
      <w:pPr>
        <w:ind w:right="-6" w:firstLine="540"/>
        <w:jc w:val="both"/>
        <w:rPr>
          <w:color w:val="0D0D0D" w:themeColor="text1" w:themeTint="F2"/>
          <w:sz w:val="26"/>
          <w:szCs w:val="26"/>
        </w:rPr>
      </w:pPr>
      <w:r w:rsidRPr="00B61550">
        <w:rPr>
          <w:color w:val="0D0D0D" w:themeColor="text1" w:themeTint="F2"/>
          <w:sz w:val="26"/>
          <w:szCs w:val="26"/>
        </w:rPr>
        <w:t xml:space="preserve">актом ревизии похищенных ТМЦ от </w:t>
      </w:r>
      <w:r>
        <w:rPr>
          <w:color w:val="0D0D0D" w:themeColor="text1" w:themeTint="F2"/>
          <w:sz w:val="26"/>
          <w:szCs w:val="26"/>
        </w:rPr>
        <w:t>07.</w:t>
      </w:r>
      <w:r w:rsidRPr="00B61550">
        <w:rPr>
          <w:color w:val="0D0D0D" w:themeColor="text1" w:themeTint="F2"/>
          <w:sz w:val="26"/>
          <w:szCs w:val="26"/>
        </w:rPr>
        <w:t>01.2026 года;</w:t>
      </w:r>
    </w:p>
    <w:p w:rsidR="00284862" w:rsidRPr="00B61550" w:rsidP="00284862">
      <w:pPr>
        <w:ind w:right="-6" w:firstLine="540"/>
        <w:jc w:val="both"/>
        <w:rPr>
          <w:color w:val="0D0D0D" w:themeColor="text1" w:themeTint="F2"/>
          <w:sz w:val="26"/>
          <w:szCs w:val="26"/>
        </w:rPr>
      </w:pPr>
      <w:r w:rsidRPr="00B61550">
        <w:rPr>
          <w:color w:val="0D0D0D" w:themeColor="text1" w:themeTint="F2"/>
          <w:sz w:val="26"/>
          <w:szCs w:val="26"/>
        </w:rPr>
        <w:t>протоколом о задержании;</w:t>
      </w:r>
    </w:p>
    <w:p w:rsidR="00284862" w:rsidRPr="00B61550" w:rsidP="00284862">
      <w:pPr>
        <w:ind w:right="-6" w:firstLine="540"/>
        <w:jc w:val="both"/>
        <w:rPr>
          <w:color w:val="0D0D0D" w:themeColor="text1" w:themeTint="F2"/>
          <w:sz w:val="26"/>
          <w:szCs w:val="26"/>
        </w:rPr>
      </w:pPr>
      <w:r w:rsidRPr="00B61550">
        <w:rPr>
          <w:color w:val="0D0D0D" w:themeColor="text1" w:themeTint="F2"/>
          <w:sz w:val="26"/>
          <w:szCs w:val="26"/>
        </w:rPr>
        <w:t>видеозаписью.</w:t>
      </w:r>
    </w:p>
    <w:p w:rsidR="00284862" w:rsidRPr="00B61550" w:rsidP="00284862">
      <w:pPr>
        <w:ind w:firstLine="540"/>
        <w:jc w:val="both"/>
        <w:rPr>
          <w:color w:val="0D0D0D" w:themeColor="text1" w:themeTint="F2"/>
          <w:sz w:val="26"/>
          <w:szCs w:val="26"/>
        </w:rPr>
      </w:pPr>
      <w:r w:rsidRPr="00B61550">
        <w:rPr>
          <w:rFonts w:eastAsia="MS Mincho"/>
          <w:color w:val="0D0D0D" w:themeColor="text1" w:themeTint="F2"/>
          <w:sz w:val="26"/>
          <w:szCs w:val="26"/>
        </w:rPr>
        <w:t xml:space="preserve">Оценивая исследованные в судебном заседании доказательства, мировой судья считает вину </w:t>
      </w:r>
      <w:r w:rsidRPr="00B61550">
        <w:rPr>
          <w:color w:val="0D0D0D" w:themeColor="text1" w:themeTint="F2"/>
          <w:sz w:val="26"/>
          <w:szCs w:val="26"/>
        </w:rPr>
        <w:t>Гонохиной Г.И.</w:t>
      </w:r>
      <w:r w:rsidRPr="00B61550">
        <w:rPr>
          <w:bCs/>
          <w:color w:val="0D0D0D" w:themeColor="text1" w:themeTint="F2"/>
          <w:sz w:val="26"/>
          <w:szCs w:val="26"/>
        </w:rPr>
        <w:t xml:space="preserve"> </w:t>
      </w:r>
      <w:r w:rsidRPr="00B61550">
        <w:rPr>
          <w:rFonts w:eastAsia="MS Mincho"/>
          <w:color w:val="0D0D0D" w:themeColor="text1" w:themeTint="F2"/>
          <w:sz w:val="26"/>
          <w:szCs w:val="26"/>
        </w:rPr>
        <w:t>установленной и квалифицирует его действия по ч. 2 ст. 7.27 Коде</w:t>
      </w:r>
      <w:r w:rsidRPr="00B61550">
        <w:rPr>
          <w:rFonts w:eastAsia="MS Mincho"/>
          <w:color w:val="0D0D0D" w:themeColor="text1" w:themeTint="F2"/>
          <w:sz w:val="26"/>
          <w:szCs w:val="26"/>
        </w:rPr>
        <w:t>кса Российской Федерации об административных правонарушениях</w:t>
      </w:r>
      <w:r w:rsidRPr="00B61550">
        <w:rPr>
          <w:color w:val="0D0D0D" w:themeColor="text1" w:themeTint="F2"/>
          <w:sz w:val="26"/>
          <w:szCs w:val="26"/>
        </w:rPr>
        <w:t>.</w:t>
      </w:r>
    </w:p>
    <w:p w:rsidR="00284862" w:rsidRPr="00B61550" w:rsidP="00284862">
      <w:pPr>
        <w:tabs>
          <w:tab w:val="left" w:pos="6555"/>
        </w:tabs>
        <w:ind w:firstLine="540"/>
        <w:jc w:val="both"/>
        <w:rPr>
          <w:rFonts w:eastAsia="MS Mincho"/>
          <w:color w:val="0D0D0D" w:themeColor="text1" w:themeTint="F2"/>
          <w:sz w:val="26"/>
          <w:szCs w:val="26"/>
        </w:rPr>
      </w:pPr>
      <w:r w:rsidRPr="00B61550">
        <w:rPr>
          <w:rFonts w:eastAsia="MS Mincho"/>
          <w:color w:val="0D0D0D" w:themeColor="text1" w:themeTint="F2"/>
          <w:sz w:val="26"/>
          <w:szCs w:val="26"/>
        </w:rPr>
        <w:t xml:space="preserve">В соответствии со ст. 4.2 Кодекса Российской Федерации об административных правонарушениях к обстоятельству, смягчающему административную ответственность, мировой судья относит признание вины лицом, совершившим административное правонарушение. </w:t>
      </w:r>
    </w:p>
    <w:p w:rsidR="00284862" w:rsidRPr="00B61550" w:rsidP="00284862">
      <w:pPr>
        <w:ind w:firstLine="540"/>
        <w:jc w:val="both"/>
        <w:rPr>
          <w:color w:val="0D0D0D" w:themeColor="text1" w:themeTint="F2"/>
          <w:sz w:val="26"/>
          <w:szCs w:val="26"/>
        </w:rPr>
      </w:pPr>
      <w:r w:rsidRPr="00B61550">
        <w:rPr>
          <w:color w:val="0D0D0D" w:themeColor="text1" w:themeTint="F2"/>
          <w:sz w:val="26"/>
          <w:szCs w:val="26"/>
        </w:rPr>
        <w:t>Обстоятельс</w:t>
      </w:r>
      <w:r w:rsidRPr="00B61550">
        <w:rPr>
          <w:color w:val="0D0D0D" w:themeColor="text1" w:themeTint="F2"/>
          <w:sz w:val="26"/>
          <w:szCs w:val="26"/>
        </w:rPr>
        <w:t xml:space="preserve">тв, отягчающих административную ответственность, предусмотренных ст. 4.3 КоАП РФ, мировым судьей не установлено. </w:t>
      </w:r>
    </w:p>
    <w:p w:rsidR="00284862" w:rsidRPr="00B61550" w:rsidP="00284862">
      <w:pPr>
        <w:ind w:firstLine="540"/>
        <w:jc w:val="both"/>
        <w:rPr>
          <w:color w:val="0D0D0D" w:themeColor="text1" w:themeTint="F2"/>
          <w:sz w:val="26"/>
          <w:szCs w:val="26"/>
        </w:rPr>
      </w:pPr>
      <w:r w:rsidRPr="00B61550">
        <w:rPr>
          <w:rFonts w:eastAsia="MS Mincho"/>
          <w:color w:val="0D0D0D" w:themeColor="text1" w:themeTint="F2"/>
          <w:sz w:val="26"/>
          <w:szCs w:val="26"/>
        </w:rPr>
        <w:t>При назначении административного наказания мировой судья учитывает характер совершенного административного правонарушения, личность виновного,</w:t>
      </w:r>
      <w:r w:rsidRPr="00B61550">
        <w:rPr>
          <w:rFonts w:eastAsia="MS Mincho"/>
          <w:color w:val="0D0D0D" w:themeColor="text1" w:themeTint="F2"/>
          <w:sz w:val="26"/>
          <w:szCs w:val="26"/>
        </w:rPr>
        <w:t xml:space="preserve"> его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B61550">
        <w:rPr>
          <w:color w:val="0D0D0D" w:themeColor="text1" w:themeTint="F2"/>
          <w:sz w:val="26"/>
          <w:szCs w:val="26"/>
        </w:rPr>
        <w:t xml:space="preserve">полагает возможным назначить наказание в виде административного штрафа в размере </w:t>
      </w:r>
      <w:r w:rsidRPr="00B61550">
        <w:rPr>
          <w:color w:val="FF0000"/>
          <w:sz w:val="26"/>
          <w:szCs w:val="26"/>
        </w:rPr>
        <w:t>до пят</w:t>
      </w:r>
      <w:r w:rsidRPr="00B61550">
        <w:rPr>
          <w:color w:val="FF0000"/>
          <w:sz w:val="26"/>
          <w:szCs w:val="26"/>
        </w:rPr>
        <w:t>икратной</w:t>
      </w:r>
      <w:r w:rsidRPr="00B61550">
        <w:rPr>
          <w:color w:val="0D0D0D" w:themeColor="text1" w:themeTint="F2"/>
          <w:sz w:val="26"/>
          <w:szCs w:val="26"/>
        </w:rPr>
        <w:t xml:space="preserve"> стоимости похищенного имущества, но не менее одной тысячи рублей</w:t>
      </w:r>
      <w:r w:rsidRPr="00B61550">
        <w:rPr>
          <w:rFonts w:eastAsiaTheme="minorHAnsi"/>
          <w:color w:val="0D0D0D" w:themeColor="text1" w:themeTint="F2"/>
          <w:sz w:val="26"/>
          <w:szCs w:val="26"/>
          <w:lang w:eastAsia="en-US"/>
        </w:rPr>
        <w:t>.</w:t>
      </w:r>
    </w:p>
    <w:p w:rsidR="00284862" w:rsidRPr="00B61550" w:rsidP="00284862">
      <w:pPr>
        <w:tabs>
          <w:tab w:val="left" w:pos="6555"/>
        </w:tabs>
        <w:ind w:firstLine="540"/>
        <w:jc w:val="both"/>
        <w:rPr>
          <w:color w:val="0D0D0D" w:themeColor="text1" w:themeTint="F2"/>
          <w:sz w:val="26"/>
          <w:szCs w:val="26"/>
        </w:rPr>
      </w:pPr>
      <w:r w:rsidRPr="00B61550">
        <w:rPr>
          <w:color w:val="0D0D0D" w:themeColor="text1" w:themeTint="F2"/>
          <w:sz w:val="26"/>
          <w:szCs w:val="26"/>
        </w:rPr>
        <w:t>На основании изложенного и руководствуясь статьями 29.9 и 29.10 Кодекса Российской Федерации об административных правонарушениях,  мировой судья</w:t>
      </w:r>
      <w:r w:rsidRPr="00B61550">
        <w:rPr>
          <w:b/>
          <w:bCs/>
          <w:color w:val="0D0D0D" w:themeColor="text1" w:themeTint="F2"/>
          <w:sz w:val="26"/>
          <w:szCs w:val="26"/>
        </w:rPr>
        <w:t xml:space="preserve">    </w:t>
      </w:r>
    </w:p>
    <w:p w:rsidR="00284862" w:rsidRPr="00B61550" w:rsidP="00284862">
      <w:pPr>
        <w:ind w:right="-5" w:firstLine="540"/>
        <w:jc w:val="center"/>
        <w:rPr>
          <w:color w:val="0D0D0D" w:themeColor="text1" w:themeTint="F2"/>
          <w:sz w:val="26"/>
          <w:szCs w:val="26"/>
        </w:rPr>
      </w:pPr>
    </w:p>
    <w:p w:rsidR="00284862" w:rsidRPr="00B61550" w:rsidP="00284862">
      <w:pPr>
        <w:ind w:right="-5" w:firstLine="540"/>
        <w:jc w:val="center"/>
        <w:rPr>
          <w:color w:val="0D0D0D" w:themeColor="text1" w:themeTint="F2"/>
          <w:sz w:val="26"/>
          <w:szCs w:val="26"/>
        </w:rPr>
      </w:pPr>
      <w:r w:rsidRPr="00B61550">
        <w:rPr>
          <w:color w:val="0D0D0D" w:themeColor="text1" w:themeTint="F2"/>
          <w:sz w:val="26"/>
          <w:szCs w:val="26"/>
        </w:rPr>
        <w:t>ПОСТАНОВИЛ:</w:t>
      </w:r>
    </w:p>
    <w:p w:rsidR="00284862" w:rsidRPr="00B61550" w:rsidP="00284862">
      <w:pPr>
        <w:ind w:right="-5" w:firstLine="540"/>
        <w:jc w:val="center"/>
        <w:rPr>
          <w:color w:val="0D0D0D" w:themeColor="text1" w:themeTint="F2"/>
          <w:sz w:val="26"/>
          <w:szCs w:val="26"/>
        </w:rPr>
      </w:pPr>
    </w:p>
    <w:p w:rsidR="00284862" w:rsidRPr="00B61550" w:rsidP="00284862">
      <w:pPr>
        <w:ind w:firstLine="708"/>
        <w:jc w:val="both"/>
        <w:rPr>
          <w:b/>
          <w:bCs/>
          <w:color w:val="0D0D0D" w:themeColor="text1" w:themeTint="F2"/>
          <w:sz w:val="26"/>
          <w:szCs w:val="26"/>
        </w:rPr>
      </w:pPr>
      <w:r w:rsidRPr="00B61550">
        <w:rPr>
          <w:b/>
          <w:bCs/>
          <w:color w:val="0D0D0D" w:themeColor="text1" w:themeTint="F2"/>
          <w:sz w:val="26"/>
          <w:szCs w:val="26"/>
        </w:rPr>
        <w:t>Гонохину Галину Ив</w:t>
      </w:r>
      <w:r w:rsidRPr="00B61550">
        <w:rPr>
          <w:b/>
          <w:bCs/>
          <w:color w:val="0D0D0D" w:themeColor="text1" w:themeTint="F2"/>
          <w:sz w:val="26"/>
          <w:szCs w:val="26"/>
        </w:rPr>
        <w:t>ановну</w:t>
      </w:r>
      <w:r w:rsidRPr="00B61550">
        <w:rPr>
          <w:rFonts w:eastAsia="MS Mincho"/>
          <w:color w:val="0D0D0D" w:themeColor="text1" w:themeTint="F2"/>
          <w:sz w:val="26"/>
          <w:szCs w:val="26"/>
        </w:rPr>
        <w:t xml:space="preserve"> признать виновной в совершении административного правонарушения, предусмотренного ч. 2 ст. 7.27 Кодекса Российской Федерации об административных правонарушениях, и назначить ей  </w:t>
      </w:r>
      <w:r w:rsidRPr="00B61550">
        <w:rPr>
          <w:rFonts w:eastAsia="MS Mincho"/>
          <w:color w:val="0D0D0D" w:themeColor="text1" w:themeTint="F2"/>
          <w:sz w:val="26"/>
          <w:szCs w:val="26"/>
        </w:rPr>
        <w:t>административное наказание в виде административного штрафа</w:t>
      </w:r>
      <w:r w:rsidRPr="00B61550">
        <w:rPr>
          <w:color w:val="0D0D0D" w:themeColor="text1" w:themeTint="F2"/>
          <w:sz w:val="26"/>
          <w:szCs w:val="26"/>
        </w:rPr>
        <w:t xml:space="preserve"> в  размере  </w:t>
      </w:r>
      <w:r w:rsidRPr="00B61550">
        <w:rPr>
          <w:color w:val="0D0D0D" w:themeColor="text1" w:themeTint="F2"/>
          <w:sz w:val="26"/>
          <w:szCs w:val="26"/>
        </w:rPr>
        <w:t xml:space="preserve">3000 (трех тысяч) рублей 00 копеек. </w:t>
      </w:r>
    </w:p>
    <w:p w:rsidR="00284862" w:rsidRPr="00B61550" w:rsidP="00284862">
      <w:pPr>
        <w:ind w:firstLine="540"/>
        <w:jc w:val="both"/>
        <w:rPr>
          <w:color w:val="0D0D0D" w:themeColor="text1" w:themeTint="F2"/>
          <w:sz w:val="26"/>
          <w:szCs w:val="26"/>
        </w:rPr>
      </w:pPr>
      <w:r w:rsidRPr="00B61550">
        <w:rPr>
          <w:color w:val="0D0D0D" w:themeColor="text1" w:themeTint="F2"/>
          <w:sz w:val="26"/>
          <w:szCs w:val="26"/>
        </w:rPr>
        <w:t>Штраф подлежит уплате в УФК по Ханты-Мансийскому автономному округу – Югре (Департамент административного обеспечения Ханты-Мансийского автономного округа – Югры), л/с 04872</w:t>
      </w:r>
      <w:r w:rsidRPr="00B61550">
        <w:rPr>
          <w:color w:val="0D0D0D" w:themeColor="text1" w:themeTint="F2"/>
          <w:sz w:val="26"/>
          <w:szCs w:val="26"/>
          <w:lang w:val="en-US"/>
        </w:rPr>
        <w:t>D</w:t>
      </w:r>
      <w:r w:rsidRPr="00B61550">
        <w:rPr>
          <w:color w:val="0D0D0D" w:themeColor="text1" w:themeTint="F2"/>
          <w:sz w:val="26"/>
          <w:szCs w:val="26"/>
        </w:rPr>
        <w:t>08080, КПП 860101001, ИНН 8601073664, БИК 007162163, ОКТМО 71875000, банковский счет (ЕКС) 40102810245370000007 РКЦ Ханты-Мансийск//УФК по Ханты-Мансийскому автономному округу-Югре г. Ханты-Мансийск, номер казначейского счета 03100643000000018700, КБК 7201</w:t>
      </w:r>
      <w:r w:rsidRPr="00B61550">
        <w:rPr>
          <w:color w:val="0D0D0D" w:themeColor="text1" w:themeTint="F2"/>
          <w:sz w:val="26"/>
          <w:szCs w:val="26"/>
        </w:rPr>
        <w:t xml:space="preserve">1601073010027140,  УИН </w:t>
      </w:r>
      <w:r w:rsidRPr="00410876" w:rsidR="00410876">
        <w:rPr>
          <w:color w:val="0D0D0D" w:themeColor="text1" w:themeTint="F2"/>
          <w:sz w:val="26"/>
          <w:szCs w:val="26"/>
        </w:rPr>
        <w:t>0412365400215000792607174</w:t>
      </w:r>
      <w:r w:rsidRPr="00B61550">
        <w:rPr>
          <w:color w:val="0D0D0D" w:themeColor="text1" w:themeTint="F2"/>
          <w:sz w:val="26"/>
          <w:szCs w:val="26"/>
        </w:rPr>
        <w:t>.</w:t>
      </w:r>
    </w:p>
    <w:p w:rsidR="00284862" w:rsidRPr="00B61550" w:rsidP="00284862">
      <w:pPr>
        <w:ind w:right="-5" w:firstLine="540"/>
        <w:jc w:val="both"/>
        <w:rPr>
          <w:color w:val="0D0D0D" w:themeColor="text1" w:themeTint="F2"/>
          <w:sz w:val="26"/>
          <w:szCs w:val="26"/>
        </w:rPr>
      </w:pPr>
      <w:r w:rsidRPr="00B61550">
        <w:rPr>
          <w:color w:val="0D0D0D" w:themeColor="text1" w:themeTint="F2"/>
          <w:sz w:val="26"/>
          <w:szCs w:val="26"/>
        </w:rPr>
        <w:t>В соответствии со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w:t>
      </w:r>
      <w:r w:rsidRPr="00B61550">
        <w:rPr>
          <w:color w:val="0D0D0D" w:themeColor="text1" w:themeTint="F2"/>
          <w:sz w:val="26"/>
          <w:szCs w:val="26"/>
        </w:rPr>
        <w:t xml:space="preserve">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  </w:t>
      </w:r>
    </w:p>
    <w:p w:rsidR="00284862" w:rsidRPr="00B61550" w:rsidP="00284862">
      <w:pPr>
        <w:ind w:right="-5" w:firstLine="540"/>
        <w:jc w:val="both"/>
        <w:rPr>
          <w:color w:val="0D0D0D" w:themeColor="text1" w:themeTint="F2"/>
          <w:sz w:val="26"/>
          <w:szCs w:val="26"/>
        </w:rPr>
      </w:pPr>
      <w:r w:rsidRPr="00B61550">
        <w:rPr>
          <w:color w:val="0D0D0D" w:themeColor="text1" w:themeTint="F2"/>
          <w:sz w:val="26"/>
          <w:szCs w:val="26"/>
        </w:rPr>
        <w:t>Квитанцию об оплате штрафа необходимо представить мировому судье судебного участ</w:t>
      </w:r>
      <w:r w:rsidRPr="00B61550">
        <w:rPr>
          <w:color w:val="0D0D0D" w:themeColor="text1" w:themeTint="F2"/>
          <w:sz w:val="26"/>
          <w:szCs w:val="26"/>
        </w:rPr>
        <w:t>ка № 1 Нижневартовского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224.</w:t>
      </w:r>
    </w:p>
    <w:p w:rsidR="00284862" w:rsidRPr="00B61550" w:rsidP="00284862">
      <w:pPr>
        <w:ind w:right="-5" w:firstLine="540"/>
        <w:jc w:val="both"/>
        <w:rPr>
          <w:color w:val="0D0D0D" w:themeColor="text1" w:themeTint="F2"/>
          <w:sz w:val="26"/>
          <w:szCs w:val="26"/>
        </w:rPr>
      </w:pPr>
      <w:r w:rsidRPr="00B61550">
        <w:rPr>
          <w:color w:val="0D0D0D" w:themeColor="text1" w:themeTint="F2"/>
          <w:sz w:val="26"/>
          <w:szCs w:val="26"/>
        </w:rPr>
        <w:t>Неуплата административного штрафа в указанный срок влечет привлечен</w:t>
      </w:r>
      <w:r w:rsidRPr="00B61550">
        <w:rPr>
          <w:color w:val="0D0D0D" w:themeColor="text1" w:themeTint="F2"/>
          <w:sz w:val="26"/>
          <w:szCs w:val="26"/>
        </w:rPr>
        <w:t xml:space="preserve">ие к административной ответственности по ч. 1 ст. 20.25 Кодекса РФ об административных правонарушениях. </w:t>
      </w:r>
    </w:p>
    <w:p w:rsidR="00284862" w:rsidRPr="00B61550" w:rsidP="00284862">
      <w:pPr>
        <w:ind w:firstLine="540"/>
        <w:jc w:val="both"/>
        <w:rPr>
          <w:rFonts w:eastAsia="MS Mincho"/>
          <w:color w:val="0D0D0D" w:themeColor="text1" w:themeTint="F2"/>
          <w:sz w:val="26"/>
          <w:szCs w:val="26"/>
        </w:rPr>
      </w:pPr>
      <w:r w:rsidRPr="00B61550">
        <w:rPr>
          <w:rFonts w:eastAsia="MS Mincho"/>
          <w:color w:val="0D0D0D" w:themeColor="text1" w:themeTint="F2"/>
          <w:sz w:val="26"/>
          <w:szCs w:val="26"/>
        </w:rPr>
        <w:t>Постановление может быть обжаловано в Нижневартовский городской суд Ханты-Мансийского автономного округа</w:t>
      </w:r>
      <w:r w:rsidRPr="00B61550">
        <w:rPr>
          <w:color w:val="0D0D0D" w:themeColor="text1" w:themeTint="F2"/>
          <w:sz w:val="26"/>
          <w:szCs w:val="26"/>
        </w:rPr>
        <w:t xml:space="preserve"> - Югры</w:t>
      </w:r>
      <w:r w:rsidRPr="00B61550">
        <w:rPr>
          <w:rFonts w:eastAsia="MS Mincho"/>
          <w:color w:val="0D0D0D" w:themeColor="text1" w:themeTint="F2"/>
          <w:sz w:val="26"/>
          <w:szCs w:val="26"/>
        </w:rPr>
        <w:t xml:space="preserve"> в течение десяти дней со дня вручения и</w:t>
      </w:r>
      <w:r w:rsidRPr="00B61550">
        <w:rPr>
          <w:rFonts w:eastAsia="MS Mincho"/>
          <w:color w:val="0D0D0D" w:themeColor="text1" w:themeTint="F2"/>
          <w:sz w:val="26"/>
          <w:szCs w:val="26"/>
        </w:rPr>
        <w:t xml:space="preserve">ли получения копии постановления через мирового судью судебного участка №1.  </w:t>
      </w:r>
    </w:p>
    <w:p w:rsidR="00284862" w:rsidRPr="00B61550" w:rsidP="00284862">
      <w:pPr>
        <w:ind w:right="-5"/>
        <w:jc w:val="both"/>
        <w:rPr>
          <w:color w:val="0D0D0D" w:themeColor="text1" w:themeTint="F2"/>
          <w:sz w:val="26"/>
          <w:szCs w:val="26"/>
        </w:rPr>
      </w:pPr>
    </w:p>
    <w:p w:rsidR="00284862" w:rsidRPr="00B61550" w:rsidP="00284862">
      <w:pPr>
        <w:ind w:right="-5"/>
        <w:rPr>
          <w:rFonts w:eastAsia="MS Mincho"/>
          <w:bCs/>
          <w:color w:val="0D0D0D" w:themeColor="text1" w:themeTint="F2"/>
          <w:sz w:val="26"/>
          <w:szCs w:val="26"/>
        </w:rPr>
      </w:pPr>
      <w:r>
        <w:rPr>
          <w:color w:val="0D0D0D" w:themeColor="text1" w:themeTint="F2"/>
          <w:sz w:val="26"/>
          <w:szCs w:val="26"/>
        </w:rPr>
        <w:t>***</w:t>
      </w:r>
    </w:p>
    <w:p w:rsidR="00284862" w:rsidRPr="00B61550" w:rsidP="00284862">
      <w:pPr>
        <w:ind w:right="-5"/>
        <w:rPr>
          <w:sz w:val="26"/>
          <w:szCs w:val="26"/>
        </w:rPr>
      </w:pPr>
      <w:r w:rsidRPr="00B61550">
        <w:rPr>
          <w:rFonts w:eastAsia="MS Mincho"/>
          <w:bCs/>
          <w:color w:val="0D0D0D" w:themeColor="text1" w:themeTint="F2"/>
          <w:sz w:val="26"/>
          <w:szCs w:val="26"/>
        </w:rPr>
        <w:t>Мировой судья судебного участка №1</w:t>
      </w:r>
      <w:r w:rsidRPr="00B61550">
        <w:rPr>
          <w:rFonts w:eastAsia="MS Mincho"/>
          <w:bCs/>
          <w:color w:val="0D0D0D" w:themeColor="text1" w:themeTint="F2"/>
          <w:sz w:val="26"/>
          <w:szCs w:val="26"/>
        </w:rPr>
        <w:tab/>
      </w:r>
      <w:r w:rsidRPr="00B61550">
        <w:rPr>
          <w:rFonts w:eastAsia="MS Mincho"/>
          <w:bCs/>
          <w:color w:val="0D0D0D" w:themeColor="text1" w:themeTint="F2"/>
          <w:sz w:val="26"/>
          <w:szCs w:val="26"/>
        </w:rPr>
        <w:tab/>
      </w:r>
      <w:r w:rsidRPr="00B61550">
        <w:rPr>
          <w:rFonts w:eastAsia="MS Mincho"/>
          <w:bCs/>
          <w:color w:val="0D0D0D" w:themeColor="text1" w:themeTint="F2"/>
          <w:sz w:val="26"/>
          <w:szCs w:val="26"/>
        </w:rPr>
        <w:tab/>
      </w:r>
      <w:r w:rsidRPr="00B61550">
        <w:rPr>
          <w:rFonts w:eastAsia="MS Mincho"/>
          <w:bCs/>
          <w:color w:val="0D0D0D" w:themeColor="text1" w:themeTint="F2"/>
          <w:sz w:val="26"/>
          <w:szCs w:val="26"/>
        </w:rPr>
        <w:tab/>
      </w:r>
      <w:r w:rsidRPr="00B61550">
        <w:rPr>
          <w:rFonts w:eastAsia="MS Mincho"/>
          <w:bCs/>
          <w:color w:val="0D0D0D" w:themeColor="text1" w:themeTint="F2"/>
          <w:sz w:val="26"/>
          <w:szCs w:val="26"/>
        </w:rPr>
        <w:tab/>
        <w:t>О.В.Вдовина</w:t>
      </w:r>
    </w:p>
    <w:p w:rsidR="00284862" w:rsidP="00284862"/>
    <w:p w:rsidR="00284862" w:rsidP="00284862"/>
    <w:p w:rsidR="00661B1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62"/>
    <w:rsid w:val="00284862"/>
    <w:rsid w:val="00410876"/>
    <w:rsid w:val="00537A36"/>
    <w:rsid w:val="00661B17"/>
    <w:rsid w:val="007955FF"/>
    <w:rsid w:val="00A469F6"/>
    <w:rsid w:val="00B6155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39B7F93-1ABB-413A-8BBE-08F12807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86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